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25" w:rsidRPr="00DD7225" w:rsidRDefault="00DD7225" w:rsidP="00DD722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72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Приобщение старших дошкольников к искусству урало-сибирской росписи через нетрадиционную технику рисования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воображения дошкольников через занятия по освоению нетрадиционной техники рисования узоров Урало-Сибирской росписи – пальчиком.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D7225" w:rsidRPr="00DD7225" w:rsidRDefault="00DD7225" w:rsidP="00DD7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обучение детей дошкольного возраста технике рисования пальцем;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воспитание тактильных и термических чувств через специальные упражнения;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воспитание эстетического вкуса;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воспитание у детей чувства гордости за родной край;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обучение мастерству композиции;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развитие творчества и воображения.</w:t>
      </w:r>
    </w:p>
    <w:p w:rsidR="00DD7225" w:rsidRPr="00DD7225" w:rsidRDefault="00DD7225" w:rsidP="00DD722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проектирования.</w:t>
      </w:r>
    </w:p>
    <w:p w:rsidR="00DD7225" w:rsidRPr="00DD7225" w:rsidRDefault="00DD7225" w:rsidP="00DD72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уральской росписи проводится в два этапа.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успешного освоения детьми старшего дошкольного возраста техники рисования узоров уральской росписи требуется предварительная подготовка, так как роспись выполняется пальчиком. Очень важен, особенно в самом раннем возрасте, подготовительный этап, на котором дети знакомятся с формой, ритмом, пространственным положением, учатся не бояться краски. Детей радуют различные цвета красок и их сочетания.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подготовительной группе дети вновь отрабатывают и совершенствуют приемы рисования основного элемента – ягодки, рисуют простой березовый лист и 3-х – 5-ти лепестковый цветок шиповника, </w:t>
      </w:r>
      <w:proofErr w:type="spellStart"/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многолепестковый</w:t>
      </w:r>
      <w:proofErr w:type="spellEnd"/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розан. Учатся оживлять узор приписками. Закрепляют навык рисования двухцветной краской, набор краски на палец, повороты пальчика в любых направлениях, передают своеобразие цветового колорита. Составляют различные композиции на различных шаблонах и различных формах. Продолжают знакомство с примерами Уральской росписи по дереву и бересте, с промыслами и народными обычаями.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Темы для рисования: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“Гроздья спелой рябины”.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“Роспись бляшки (женского украшения)”.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“Роспись туесков”.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“Украсим русскую избушку”.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“Роспись прялки”.</w:t>
      </w:r>
    </w:p>
    <w:p w:rsidR="00CE7372" w:rsidRDefault="00CE7372" w:rsidP="00DD722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D7225" w:rsidRPr="00DD7225" w:rsidRDefault="00DD7225" w:rsidP="00DD722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Технология управления.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подготовительном этапе применяются следующие методы обучения:</w:t>
      </w:r>
    </w:p>
    <w:p w:rsidR="00DD7225" w:rsidRPr="00DD7225" w:rsidRDefault="00DD7225" w:rsidP="00DD72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пальчиковая гимнастика со словесным сопровождением;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показ способов и приемов рисования пальцем в сочетании с практической деятельностью детей;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пассивные движения;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чтение стихов, пение песен;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сотворчество педагога и детей;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вывод, который можно сделать из полученных результатов это – хорошая подготовленность детей для основного этапа изобразительной деятельности. Здесь и освоение технических приемов, и освоение общих принципов гигиены, восприятие произведений народного творчества.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основном этапе обучения творчеству использовались следующие методы работы:</w:t>
      </w:r>
    </w:p>
    <w:p w:rsidR="00DD7225" w:rsidRPr="00DD7225" w:rsidRDefault="00DD7225" w:rsidP="00DD72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беседы на темы об уральской росписи;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показ способов и приемов рисования пальчиком с практической деятельностью на каждом занятии;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пальчиковая гимнастика;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индивидуальная работа с детьми, в том числе в свободное от занятий время;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организация выставок.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результатам проделанной работы было проведено обследование, которое включало опрос – беседу с детьми, зачетное занятие по декоративному рисованию, анализ выполненных работ. Данные опроса – беседы показали, что у детей значительно расширились знания о народном искусстве Урала. В своих рисунках дети смогли передать поэтическую выразительность искусства Урала. Научились располагать узор на различных формах и шаблонах, правильно сочетать краски между собой, получать отличительную особенность росписи 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работ выполняется с хорошей техникой рисования пальчиком. Наблюдались попытки и желание детей рисовать более сложные элементы, составлять сложные композиции.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28750" cy="1658975"/>
            <wp:effectExtent l="19050" t="0" r="0" b="0"/>
            <wp:docPr id="1" name="Рисунок 4" descr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365563" cy="1657350"/>
            <wp:effectExtent l="19050" t="0" r="6037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650" cy="16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76275" cy="1384563"/>
            <wp:effectExtent l="19050" t="0" r="9525" b="0"/>
            <wp:docPr id="3" name="Рисунок 3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07" cy="138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314450" cy="1519456"/>
            <wp:effectExtent l="19050" t="0" r="0" b="0"/>
            <wp:docPr id="5" name="Рисунок 5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50" cy="152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14400" cy="1541585"/>
            <wp:effectExtent l="19050" t="0" r="0" b="0"/>
            <wp:docPr id="6" name="Рисунок 6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4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00150" cy="1400175"/>
            <wp:effectExtent l="19050" t="0" r="0" b="0"/>
            <wp:docPr id="7" name="Рисунок 7" descr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DD7225" w:rsidRPr="00DD7225" w:rsidRDefault="00DD7225" w:rsidP="00DD722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 внедрения.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успешной работы и получения требуемых результатов организуются необходимые условия, а именно: приобщение детей к искусству России и Урала, составной частью которой он является.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Сбор вещественного материала по Урало-Сибирской росписи: книги, образцы росписи (бумажные шаблоны различной формы с набором элементов на каждого ребенка, иллюстрации, </w:t>
      </w:r>
      <w:proofErr w:type="spellStart"/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</w:t>
      </w:r>
      <w:proofErr w:type="spellEnd"/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набором элементов для демонстрационного показа).</w:t>
      </w:r>
    </w:p>
    <w:p w:rsidR="00DD7225" w:rsidRPr="00DD7225" w:rsidRDefault="00DD7225" w:rsidP="00DD7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Наглядные пособия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DD7225" w:rsidRPr="00DD7225" w:rsidRDefault="00DD7225" w:rsidP="00DD7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схемы для составления узоров;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наличие иллюстративного материала, предметов декоративно-прикладного искусства;</w:t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D7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737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038350" cy="2938401"/>
            <wp:effectExtent l="19050" t="0" r="0" b="0"/>
            <wp:docPr id="11" name="Рисунок 11" descr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3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25" w:rsidRDefault="00DD7225" w:rsidP="00DD72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D72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</w:p>
    <w:p w:rsidR="00DD7225" w:rsidRDefault="00DD7225" w:rsidP="00DD72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7225" w:rsidRDefault="00DD7225" w:rsidP="00DD72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7225" w:rsidRDefault="00DD7225" w:rsidP="00DD72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7225" w:rsidRDefault="00DD7225" w:rsidP="00DD72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D7225" w:rsidRPr="00DD7225" w:rsidRDefault="00DD7225" w:rsidP="00DD72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CE7372" w:rsidRPr="00CE7372" w:rsidRDefault="00CE7372" w:rsidP="00CE7372">
      <w:pPr>
        <w:pStyle w:val="1"/>
        <w:shd w:val="clear" w:color="auto" w:fill="FFFFFF"/>
        <w:spacing w:before="0" w:beforeAutospacing="0" w:after="75" w:afterAutospacing="0" w:line="360" w:lineRule="atLeast"/>
        <w:rPr>
          <w:color w:val="371D10"/>
          <w:sz w:val="28"/>
          <w:szCs w:val="28"/>
        </w:rPr>
      </w:pPr>
      <w:r w:rsidRPr="00CE7372">
        <w:rPr>
          <w:color w:val="371D10"/>
          <w:sz w:val="28"/>
          <w:szCs w:val="28"/>
        </w:rPr>
        <w:t xml:space="preserve">Конспект интегрированного занятия по </w:t>
      </w:r>
      <w:proofErr w:type="spellStart"/>
      <w:r w:rsidRPr="00CE7372">
        <w:rPr>
          <w:color w:val="371D10"/>
          <w:sz w:val="28"/>
          <w:szCs w:val="28"/>
        </w:rPr>
        <w:t>пластилинографии</w:t>
      </w:r>
      <w:proofErr w:type="spellEnd"/>
      <w:r w:rsidRPr="00CE7372">
        <w:rPr>
          <w:color w:val="371D10"/>
          <w:sz w:val="28"/>
          <w:szCs w:val="28"/>
        </w:rPr>
        <w:t xml:space="preserve"> в подготовительной группе «Русская матрешка»</w:t>
      </w:r>
    </w:p>
    <w:p w:rsidR="00CE7372" w:rsidRDefault="00CE7372" w:rsidP="00CE7372">
      <w:pPr>
        <w:shd w:val="clear" w:color="auto" w:fill="FFFFFF"/>
        <w:spacing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Описание материала:</w:t>
      </w:r>
      <w:r>
        <w:rPr>
          <w:rFonts w:ascii="Arial" w:hAnsi="Arial" w:cs="Arial"/>
          <w:color w:val="000000"/>
          <w:sz w:val="23"/>
          <w:szCs w:val="23"/>
        </w:rPr>
        <w:t xml:space="preserve"> представляю Вашему вниманию "Конспект интегрированного занятия в соответствии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ФГОС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подготовительной группе по теме «Русская матрешка» Этот конспект познавательного занятия направлен на воспитание интереса и любви детей к народным игрушкам.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Вид деятельности: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пластилинография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Возрастная группа:</w:t>
      </w:r>
      <w:r>
        <w:rPr>
          <w:rFonts w:ascii="Arial" w:hAnsi="Arial" w:cs="Arial"/>
          <w:color w:val="000000"/>
          <w:sz w:val="23"/>
          <w:szCs w:val="23"/>
        </w:rPr>
        <w:t> подготовительная группа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Тема:</w:t>
      </w:r>
      <w:r>
        <w:rPr>
          <w:rFonts w:ascii="Arial" w:hAnsi="Arial" w:cs="Arial"/>
          <w:color w:val="000000"/>
          <w:sz w:val="23"/>
          <w:szCs w:val="23"/>
        </w:rPr>
        <w:t> «Русская матрешка»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Цель деятельности:</w:t>
      </w:r>
      <w:r>
        <w:rPr>
          <w:rFonts w:ascii="Arial" w:hAnsi="Arial" w:cs="Arial"/>
          <w:color w:val="000000"/>
          <w:sz w:val="23"/>
          <w:szCs w:val="23"/>
        </w:rPr>
        <w:br/>
        <w:t>Закрепить и обобщить знания детей о кукле Матрешка.</w:t>
      </w:r>
      <w:r>
        <w:rPr>
          <w:rFonts w:ascii="Arial" w:hAnsi="Arial" w:cs="Arial"/>
          <w:color w:val="000000"/>
          <w:sz w:val="23"/>
          <w:szCs w:val="23"/>
        </w:rPr>
        <w:br/>
        <w:t>Рассказать о различных способах раскраски Матрешки.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Закрепить умение использовать в работе ранее усвоенные приемы лепки (скатывание, оттягивание,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прищипывание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сглаживание границ соединения).</w:t>
      </w:r>
      <w:r>
        <w:rPr>
          <w:rFonts w:ascii="Arial" w:hAnsi="Arial" w:cs="Arial"/>
          <w:color w:val="000000"/>
          <w:sz w:val="23"/>
          <w:szCs w:val="23"/>
        </w:rPr>
        <w:br/>
        <w:t>Развивать творческое воображение.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Программное содержание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Образовательные задачи:</w:t>
      </w:r>
      <w:r>
        <w:rPr>
          <w:rFonts w:ascii="Arial" w:hAnsi="Arial" w:cs="Arial"/>
          <w:color w:val="000000"/>
          <w:sz w:val="23"/>
          <w:szCs w:val="23"/>
        </w:rPr>
        <w:t> дать представление детям о происхождении русской матрешки.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Развивающие задачи:</w:t>
      </w:r>
      <w:r>
        <w:rPr>
          <w:rFonts w:ascii="Arial" w:hAnsi="Arial" w:cs="Arial"/>
          <w:color w:val="000000"/>
          <w:sz w:val="23"/>
          <w:szCs w:val="23"/>
        </w:rPr>
        <w:t xml:space="preserve"> Закрепить умение использовать в работе ранее усвоенные приемы лепки (скатывание, оттягивание,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прищипывание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сглаживание границ соединения).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Воспитательные задачи:</w:t>
      </w:r>
      <w:r>
        <w:rPr>
          <w:rFonts w:ascii="Arial" w:hAnsi="Arial" w:cs="Arial"/>
          <w:color w:val="000000"/>
          <w:sz w:val="23"/>
          <w:szCs w:val="23"/>
        </w:rPr>
        <w:t> воспитывать интерес и любовь к народной игрушке.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Предварительная работа:</w:t>
      </w:r>
      <w:r>
        <w:rPr>
          <w:rFonts w:ascii="Arial" w:hAnsi="Arial" w:cs="Arial"/>
          <w:color w:val="000000"/>
          <w:sz w:val="23"/>
          <w:szCs w:val="23"/>
        </w:rPr>
        <w:br/>
        <w:t>Игра с Матрешкой.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Материалы и оборудование:</w:t>
      </w:r>
      <w:r>
        <w:rPr>
          <w:rFonts w:ascii="Arial" w:hAnsi="Arial" w:cs="Arial"/>
          <w:color w:val="000000"/>
          <w:sz w:val="23"/>
          <w:szCs w:val="23"/>
        </w:rPr>
        <w:br/>
        <w:t>Матрешки различной росписи.</w:t>
      </w:r>
      <w:r>
        <w:rPr>
          <w:rFonts w:ascii="Arial" w:hAnsi="Arial" w:cs="Arial"/>
          <w:color w:val="000000"/>
          <w:sz w:val="23"/>
          <w:szCs w:val="23"/>
        </w:rPr>
        <w:br/>
        <w:t>Трафареты матрешек из картона</w:t>
      </w:r>
      <w:r>
        <w:rPr>
          <w:rFonts w:ascii="Arial" w:hAnsi="Arial" w:cs="Arial"/>
          <w:color w:val="000000"/>
          <w:sz w:val="23"/>
          <w:szCs w:val="23"/>
        </w:rPr>
        <w:br/>
        <w:t xml:space="preserve">Набор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пластелина</w:t>
      </w:r>
      <w:proofErr w:type="spellEnd"/>
    </w:p>
    <w:p w:rsidR="00CE7372" w:rsidRDefault="00CE7372" w:rsidP="00CE7372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Горох</w:t>
      </w:r>
      <w:r>
        <w:rPr>
          <w:rFonts w:ascii="Arial" w:hAnsi="Arial" w:cs="Arial"/>
          <w:color w:val="000000"/>
          <w:sz w:val="23"/>
          <w:szCs w:val="23"/>
        </w:rPr>
        <w:br/>
        <w:t>Семечки</w:t>
      </w:r>
      <w:r>
        <w:rPr>
          <w:rFonts w:ascii="Arial" w:hAnsi="Arial" w:cs="Arial"/>
          <w:color w:val="000000"/>
          <w:sz w:val="23"/>
          <w:szCs w:val="23"/>
        </w:rPr>
        <w:br/>
        <w:t>Влажная салфетка</w:t>
      </w:r>
    </w:p>
    <w:p w:rsidR="00CE7372" w:rsidRDefault="00CE7372" w:rsidP="00CE7372">
      <w:pPr>
        <w:spacing w:line="315" w:lineRule="atLeast"/>
        <w:rPr>
          <w:rFonts w:ascii="Trebuchet MS" w:hAnsi="Trebuchet MS" w:cs="Arial"/>
          <w:b/>
          <w:bCs/>
          <w:color w:val="833713"/>
          <w:sz w:val="32"/>
          <w:szCs w:val="32"/>
        </w:rPr>
      </w:pPr>
      <w:r>
        <w:rPr>
          <w:rFonts w:ascii="Trebuchet MS" w:hAnsi="Trebuchet MS" w:cs="Arial"/>
          <w:b/>
          <w:bCs/>
          <w:color w:val="833713"/>
          <w:sz w:val="32"/>
          <w:szCs w:val="32"/>
        </w:rPr>
        <w:t>Ход занятия</w:t>
      </w:r>
    </w:p>
    <w:p w:rsidR="00CE7372" w:rsidRDefault="00CE7372" w:rsidP="00CE7372">
      <w:pPr>
        <w:shd w:val="clear" w:color="auto" w:fill="FFFFFF"/>
        <w:spacing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</w:rPr>
        <w:t> Дорогие ребята, отгадайте загадку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деревянной Машеньке</w:t>
      </w:r>
      <w:r>
        <w:rPr>
          <w:rFonts w:ascii="Arial" w:hAnsi="Arial" w:cs="Arial"/>
          <w:color w:val="000000"/>
          <w:sz w:val="23"/>
          <w:szCs w:val="23"/>
        </w:rPr>
        <w:br/>
        <w:t>Внутри кукла Сашенька.</w:t>
      </w:r>
      <w:r>
        <w:rPr>
          <w:rFonts w:ascii="Arial" w:hAnsi="Arial" w:cs="Arial"/>
          <w:color w:val="000000"/>
          <w:sz w:val="23"/>
          <w:szCs w:val="23"/>
        </w:rPr>
        <w:br/>
        <w:t>Открой куклу Сашеньку,</w:t>
      </w:r>
      <w:r>
        <w:rPr>
          <w:rFonts w:ascii="Arial" w:hAnsi="Arial" w:cs="Arial"/>
          <w:color w:val="000000"/>
          <w:sz w:val="23"/>
          <w:szCs w:val="23"/>
        </w:rPr>
        <w:br/>
        <w:t>А там - крошка Дашенька.</w:t>
      </w:r>
      <w:r>
        <w:rPr>
          <w:rFonts w:ascii="Arial" w:hAnsi="Arial" w:cs="Arial"/>
          <w:color w:val="000000"/>
          <w:sz w:val="23"/>
          <w:szCs w:val="23"/>
        </w:rPr>
        <w:br/>
        <w:t>А в сестрице Дашеньке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сть малютка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Пашенька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Дети: Матрешка.</w:t>
      </w:r>
      <w:r>
        <w:rPr>
          <w:rFonts w:ascii="Arial" w:hAnsi="Arial" w:cs="Arial"/>
          <w:color w:val="000000"/>
          <w:sz w:val="23"/>
          <w:szCs w:val="23"/>
        </w:rPr>
        <w:br/>
        <w:t>Воспитатель: Правильно. Скажите, у кого дома есть Матрешка?</w:t>
      </w:r>
      <w:r>
        <w:rPr>
          <w:rFonts w:ascii="Arial" w:hAnsi="Arial" w:cs="Arial"/>
          <w:color w:val="000000"/>
          <w:sz w:val="23"/>
          <w:szCs w:val="23"/>
        </w:rPr>
        <w:br/>
        <w:t>Ответы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</w:rPr>
        <w:t> Чем отличается Матрешка от других кукол?</w:t>
      </w:r>
      <w:r>
        <w:rPr>
          <w:rFonts w:ascii="Arial" w:hAnsi="Arial" w:cs="Arial"/>
          <w:color w:val="000000"/>
          <w:sz w:val="23"/>
          <w:szCs w:val="23"/>
        </w:rPr>
        <w:br/>
        <w:t>Дети: Внутри у матрешки много кукол.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</w:rPr>
        <w:t> Сегодня Я Вам расскажу увлекательную историю о создании Матрешки.</w:t>
      </w:r>
      <w:r>
        <w:rPr>
          <w:rFonts w:ascii="Arial" w:hAnsi="Arial" w:cs="Arial"/>
          <w:color w:val="000000"/>
          <w:sz w:val="23"/>
          <w:szCs w:val="23"/>
        </w:rPr>
        <w:br/>
        <w:t>Первая русская матрёшка появилась очень давно и сразу стала гордостью русского народного искусства.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На создание матрешки подвигло русских мастеров фигурка добродушного лысого </w:t>
      </w:r>
      <w:r>
        <w:rPr>
          <w:rFonts w:ascii="Arial" w:hAnsi="Arial" w:cs="Arial"/>
          <w:color w:val="000000"/>
          <w:sz w:val="23"/>
          <w:szCs w:val="23"/>
        </w:rPr>
        <w:lastRenderedPageBreak/>
        <w:t>старика, который был сделан мастерами из страны Японии.</w:t>
      </w:r>
      <w:r>
        <w:rPr>
          <w:rFonts w:ascii="Arial" w:hAnsi="Arial" w:cs="Arial"/>
          <w:color w:val="000000"/>
          <w:sz w:val="23"/>
          <w:szCs w:val="23"/>
        </w:rPr>
        <w:br/>
        <w:t>Русскую деревянную куклу назвали матрёшкой. Раньше имя Матрёна, Матрёша считалось одним из наиболее известных русских имён и означает это имя «Мать» у которой очень много детей.</w:t>
      </w:r>
      <w:r>
        <w:rPr>
          <w:rFonts w:ascii="Arial" w:hAnsi="Arial" w:cs="Arial"/>
          <w:color w:val="000000"/>
          <w:sz w:val="23"/>
          <w:szCs w:val="23"/>
        </w:rPr>
        <w:br/>
        <w:t>Давайте откроем матрешку и заглянем, сколько же у нее деток.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Матрёшки изготавливают из древесины, чаще всего из липы. Обычно первой вытачивают самую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маленькую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не открывающуюся фигурку, потом уже все остальные фигурки. Мастерят матрешки в разных уголках нашей большой страны. А вот платок, обязательно покрывающий ее </w:t>
      </w:r>
      <w:r w:rsidR="00394C11">
        <w:rPr>
          <w:rFonts w:ascii="Arial" w:hAnsi="Arial" w:cs="Arial"/>
          <w:color w:val="000000"/>
          <w:sz w:val="23"/>
          <w:szCs w:val="23"/>
        </w:rPr>
        <w:t>голову, всегда расписан горохом</w:t>
      </w:r>
      <w:r>
        <w:rPr>
          <w:rFonts w:ascii="Arial" w:hAnsi="Arial" w:cs="Arial"/>
          <w:color w:val="000000"/>
          <w:sz w:val="23"/>
          <w:szCs w:val="23"/>
        </w:rPr>
        <w:t xml:space="preserve">. В узорах сарафана всегда присутствуют детали красного цвета. </w:t>
      </w:r>
      <w:r>
        <w:rPr>
          <w:rFonts w:ascii="Arial" w:hAnsi="Arial" w:cs="Arial"/>
          <w:color w:val="000000"/>
          <w:sz w:val="23"/>
          <w:szCs w:val="23"/>
        </w:rPr>
        <w:br/>
        <w:t xml:space="preserve">Роспись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полховских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матрешек строится на сочетании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малиново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красного, зеленого и черного цветов по предварительно нанесенному тушью контуру. "Цветы с наводкой" - наиболее типичная и любимая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Полховском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Майдане роспись, более близкая и "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пестрение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" - украшение при помощи отдельных мазков, "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тычков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" и точек.</w:t>
      </w:r>
      <w:r>
        <w:rPr>
          <w:rFonts w:ascii="Arial" w:hAnsi="Arial" w:cs="Arial"/>
          <w:color w:val="000000"/>
          <w:sz w:val="23"/>
          <w:szCs w:val="23"/>
        </w:rPr>
        <w:br/>
        <w:t>Вот как много видов росписи Матрешек в нашей стране.</w:t>
      </w:r>
      <w:r>
        <w:rPr>
          <w:rFonts w:ascii="Arial" w:hAnsi="Arial" w:cs="Arial"/>
          <w:color w:val="000000"/>
          <w:sz w:val="23"/>
          <w:szCs w:val="23"/>
        </w:rPr>
        <w:br/>
        <w:t>Ребята, давайте раскрасим наших матрешек?</w:t>
      </w:r>
      <w:r>
        <w:rPr>
          <w:rFonts w:ascii="Arial" w:hAnsi="Arial" w:cs="Arial"/>
          <w:color w:val="000000"/>
          <w:sz w:val="23"/>
          <w:szCs w:val="23"/>
        </w:rPr>
        <w:br/>
        <w:t>Дети: 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</w:rPr>
        <w:t> Для начала немного разомнемся.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</w:rPr>
        <w:t xml:space="preserve"> А сейчас мы будем раскрашивать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пластелином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Как эта техника называется?</w:t>
      </w:r>
      <w:r>
        <w:rPr>
          <w:rFonts w:ascii="Arial" w:hAnsi="Arial" w:cs="Arial"/>
          <w:color w:val="000000"/>
          <w:sz w:val="23"/>
          <w:szCs w:val="23"/>
        </w:rPr>
        <w:br/>
        <w:t xml:space="preserve">Дети: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Пластилинография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>Воспитатель: И украшать семечками и крупой.</w:t>
      </w:r>
      <w:r>
        <w:rPr>
          <w:rFonts w:ascii="Arial" w:hAnsi="Arial" w:cs="Arial"/>
          <w:color w:val="000000"/>
          <w:sz w:val="23"/>
          <w:szCs w:val="23"/>
        </w:rPr>
        <w:br/>
        <w:t>В конце занятия воспитатель выставляет всех матрешек и с детьми рассматривают.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Приложение</w:t>
      </w:r>
      <w:r>
        <w:rPr>
          <w:rFonts w:ascii="Arial" w:hAnsi="Arial" w:cs="Arial"/>
          <w:color w:val="000000"/>
          <w:sz w:val="23"/>
          <w:szCs w:val="23"/>
        </w:rPr>
        <w:br/>
        <w:t>Матрешка в технике "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пластилинография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", узоры выполнены с помощью гороха и семечек.</w:t>
      </w:r>
    </w:p>
    <w:p w:rsidR="00CE7372" w:rsidRDefault="00CE7372" w:rsidP="00CE7372">
      <w:pPr>
        <w:shd w:val="clear" w:color="auto" w:fill="FFFFFF"/>
        <w:spacing w:line="240" w:lineRule="auto"/>
        <w:rPr>
          <w:rFonts w:ascii="Arial" w:hAnsi="Arial" w:cs="Arial"/>
          <w:color w:val="000000"/>
          <w:sz w:val="23"/>
          <w:szCs w:val="23"/>
        </w:rPr>
      </w:pPr>
      <w:r w:rsidRPr="00CE7372"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266825" cy="1689101"/>
            <wp:effectExtent l="19050" t="0" r="9525" b="0"/>
            <wp:docPr id="14" name="Рисунок 27" descr="https://ped-kopilka.ru/upload/comments/34170_954f78781eab199b4aeed0047297a6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comments/34170_954f78781eab199b4aeed0047297a666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49" cy="169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      </w:t>
      </w:r>
      <w:r w:rsidRPr="00CE7372"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278731" cy="1704975"/>
            <wp:effectExtent l="19050" t="0" r="0" b="0"/>
            <wp:docPr id="15" name="Рисунок 28" descr="https://ped-kopilka.ru/upload/comments/34170_fde2780adea10493c80eb61dc71317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comments/34170_fde2780adea10493c80eb61dc713177d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48" cy="170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72" w:rsidRDefault="00CE7372" w:rsidP="00CE7372">
      <w:pPr>
        <w:rPr>
          <w:rFonts w:ascii="Arial" w:hAnsi="Arial" w:cs="Arial"/>
          <w:color w:val="000000"/>
          <w:sz w:val="23"/>
          <w:szCs w:val="23"/>
        </w:rPr>
      </w:pPr>
    </w:p>
    <w:p w:rsid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94C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Конспект занятия по аппликации «Наша русская матрешка» в подготовительной группе</w:t>
      </w:r>
    </w:p>
    <w:p w:rsidR="00394C11" w:rsidRPr="00394C11" w:rsidRDefault="00394C11" w:rsidP="00394C1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Тема: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«Наша русская матрешка»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Образовательная область: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художественно-эстетическое развитие.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Цель: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Формирование умения складывать матрешку из бумаги.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Задачи: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Обучающие: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Закреплять представления о русской матрешке.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Развивающие: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развивать интерес к культуре, творческие способности в работе с бумагой.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Воспитывать любовь к творчеству народных мастеров.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Интеграция образовательных областей: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познавательное развитие, речевое развитие, физическое развитие.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Чтение книги «Матрешки» С. Маршак; рассматривание иллюстраций; рассматривание матрешек; рассказ воспитателя о матрешках, о внешнем виде; разучивание плясовых движений матрешек; дидактическая игра «Разложи и собери матрешек вместе»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Материал: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цветная бумага, ножницы, клей, салфетки, игрушка-матрешка, черные фломастеры.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Ход занятия: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1 Организационный момент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 читает стих: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Подходите, подходите!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товары поглядите!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Привезли издалека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не ситцы, не шелка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не кольца, и не брошки,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веселые матрешки.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.2. Рассказ о матрешках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Ребята, а вы знаете, что в каждой стране есть свои сувениры. И в нашей большой стране России, тоже есть свой сувенир. Как думаете, какой? Рассматривание матрешек и ответы детей. Матрешка одета в яркий сарафан, а на голове платок. Матрешка – это настоящая русская красавица.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матрешки круглое лицо, румянец на щеках, черные брови и маленький рот.</w:t>
      </w:r>
    </w:p>
    <w:p w:rsidR="00C617B2" w:rsidRDefault="00C617B2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C617B2" w:rsidRDefault="00C617B2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«Красивые матрешки»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Хлопают в ладошки (Хлопают в ладоши)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Дружные матрешки.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ногах сапожки,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Топают матрешки. (Топают ногами)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Влево, вправо наклонись, (Наклоны туловища)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Всем знакомым поклонись. (Наклоны головой)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сарафанах ваших ярких (Повороты туловища направо – налево)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 похожи словно сестры.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Ладушки, ладушки,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Веселые матрешки. (Хлопают в ладоши).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4. Практическая деятельность. </w:t>
      </w: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хотите сами сделать русскую матрешку. Тогда за работу! Выберите бумагу по своему желанию и приступайте к выполнению.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5. Выставка работ.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4C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Молодцы, посмотрите, какой у</w:t>
      </w:r>
      <w:r w:rsidRPr="00394C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вас получился веселый хоровод матрешек.</w:t>
      </w:r>
    </w:p>
    <w:p w:rsidR="00394C11" w:rsidRPr="00394C11" w:rsidRDefault="00394C11" w:rsidP="00394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2667000" cy="2311400"/>
            <wp:effectExtent l="19050" t="0" r="0" b="0"/>
            <wp:docPr id="31" name="Рисунок 31" descr="Конспект занятия по аппликации «Наша русская матрешка»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спект занятия по аппликации «Наша русская матрешка»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04" cy="231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C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  </w:t>
      </w:r>
    </w:p>
    <w:p w:rsidR="00394C11" w:rsidRPr="00394C11" w:rsidRDefault="00394C11" w:rsidP="00394C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4C1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6. Рефлексия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4C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Что нового узнали?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4C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Из чего делали матрешку?</w:t>
      </w:r>
    </w:p>
    <w:p w:rsidR="00394C11" w:rsidRPr="00394C11" w:rsidRDefault="00394C11" w:rsidP="00394C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4C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Что вам больше всего понравилось делать?</w:t>
      </w:r>
    </w:p>
    <w:p w:rsidR="00CE7372" w:rsidRDefault="00CE7372" w:rsidP="00CE7372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CE7372" w:rsidRDefault="00CE7372" w:rsidP="00CE7372">
      <w:p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 w:rsidR="00394C11">
        <w:rPr>
          <w:noProof/>
          <w:lang w:eastAsia="ru-RU"/>
        </w:rPr>
        <w:drawing>
          <wp:inline distT="0" distB="0" distL="0" distR="0">
            <wp:extent cx="4930484" cy="8960555"/>
            <wp:effectExtent l="19050" t="0" r="3466" b="0"/>
            <wp:docPr id="45" name="Рисунок 45" descr="https://drawingforall.ru/wp-content/uploads/2014/04/%D0%BA%D0%B0%D0%BA-%D0%BD%D0%B0%D1%80%D0%B8%D1%81%D0%BE%D0%B2%D0%B0%D1%82%D1%8C-%D0%BC%D0%B0%D1%82%D1%80%D1%91%D1%88%D0%BA%D1%83-%D0%BF%D0%BE%D1%8D%D1%82%D0%B0%D0%BF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rawingforall.ru/wp-content/uploads/2014/04/%D0%BA%D0%B0%D0%BA-%D0%BD%D0%B0%D1%80%D0%B8%D1%81%D0%BE%D0%B2%D0%B0%D1%82%D1%8C-%D0%BC%D0%B0%D1%82%D1%80%D1%91%D1%88%D0%BA%D1%83-%D0%BF%D0%BE%D1%8D%D1%82%D0%B0%D0%BF%D0%BD%D0%B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8174" r="32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167" cy="896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50" w:rsidRDefault="00394C11">
      <w:r>
        <w:rPr>
          <w:noProof/>
          <w:lang w:eastAsia="ru-RU"/>
        </w:rPr>
        <w:lastRenderedPageBreak/>
        <w:drawing>
          <wp:inline distT="0" distB="0" distL="0" distR="0">
            <wp:extent cx="4684530" cy="8143875"/>
            <wp:effectExtent l="19050" t="0" r="1770" b="0"/>
            <wp:docPr id="48" name="Рисунок 48" descr="https://ds04.infourok.ru/uploads/ex/06fd/00018d9c-dba2ce86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s04.infourok.ru/uploads/ex/06fd/00018d9c-dba2ce86/img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8979" r="49332" b="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30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5FC"/>
    <w:multiLevelType w:val="multilevel"/>
    <w:tmpl w:val="F4B2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225"/>
    <w:rsid w:val="00394C11"/>
    <w:rsid w:val="003C3354"/>
    <w:rsid w:val="00AD7639"/>
    <w:rsid w:val="00C617B2"/>
    <w:rsid w:val="00CE7372"/>
    <w:rsid w:val="00D2058F"/>
    <w:rsid w:val="00DD7225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DD7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7225"/>
    <w:rPr>
      <w:color w:val="0000FF"/>
      <w:u w:val="single"/>
    </w:rPr>
  </w:style>
  <w:style w:type="character" w:styleId="a4">
    <w:name w:val="Emphasis"/>
    <w:basedOn w:val="a0"/>
    <w:uiPriority w:val="20"/>
    <w:qFormat/>
    <w:rsid w:val="00DD7225"/>
    <w:rPr>
      <w:i/>
      <w:iCs/>
    </w:rPr>
  </w:style>
  <w:style w:type="paragraph" w:styleId="a5">
    <w:name w:val="Normal (Web)"/>
    <w:basedOn w:val="a"/>
    <w:uiPriority w:val="99"/>
    <w:semiHidden/>
    <w:unhideWhenUsed/>
    <w:rsid w:val="00DD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72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D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22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E7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line">
    <w:name w:val="headline"/>
    <w:basedOn w:val="a"/>
    <w:rsid w:val="003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524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5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2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4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31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314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3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86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4</cp:revision>
  <cp:lastPrinted>2020-11-01T13:42:00Z</cp:lastPrinted>
  <dcterms:created xsi:type="dcterms:W3CDTF">2020-10-31T05:14:00Z</dcterms:created>
  <dcterms:modified xsi:type="dcterms:W3CDTF">2020-11-01T13:43:00Z</dcterms:modified>
</cp:coreProperties>
</file>